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1AA" w:rsidRPr="007531AA" w:rsidRDefault="007531AA" w:rsidP="007531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 «</w:t>
      </w:r>
      <w:r w:rsidRPr="007531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Экономическая оценка ущерба от загрязнения окружающей среды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7531AA" w:rsidRPr="007531AA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531AA" w:rsidRPr="00606B5F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Предприятие наносит  ущерб окружающей среде в результате сверхнормативного загрязнения</w:t>
      </w:r>
      <w:r w:rsidRPr="00606B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окружающей среды</w:t>
      </w:r>
      <w:r w:rsidRPr="007531A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7531AA" w:rsidRPr="00606B5F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Экономическая оценка ущерба, нанесенного окружаю</w:t>
      </w:r>
      <w:r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щей среде – это </w:t>
      </w: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стоимостное выражение затрат, необходимых для восстановления окружающей среды и потребительских свой</w:t>
      </w:r>
      <w:proofErr w:type="gramStart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пр</w:t>
      </w:r>
      <w:proofErr w:type="gramEnd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иродных </w:t>
      </w:r>
      <w:bookmarkStart w:id="0" w:name="_GoBack"/>
      <w:bookmarkEnd w:id="0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ресурсов (статья 108 экологического кодекса Республики Казахстан).</w:t>
      </w:r>
    </w:p>
    <w:p w:rsidR="007531AA" w:rsidRPr="00606B5F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1" w:name="SUB1080200"/>
      <w:bookmarkEnd w:id="1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Должностные лица уполномоченного органа в области охраны окружающей среды в месячный срок </w:t>
      </w:r>
      <w:proofErr w:type="gramStart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установления</w:t>
      </w:r>
      <w:proofErr w:type="gramEnd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факта нанесения ущерба окружающей среде проводят сбор и анализ необход</w:t>
      </w:r>
      <w:r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имых материалов и проводят </w:t>
      </w: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экономическую оценку нанесенного ущерба.</w:t>
      </w:r>
      <w:bookmarkStart w:id="2" w:name="SUB1080300"/>
      <w:bookmarkEnd w:id="2"/>
    </w:p>
    <w:p w:rsidR="00DD6C80" w:rsidRPr="00606B5F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D6C80"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Экономическая оценка ущерба проводится на основании «Правил экономической оценки ущерба от загрязнения окружающей среды», утвержденных постановлением правительства Республики Казахстан от 27 июня 2007 года № 535 (с изменениями от 21 июня 2016 года № 367).</w:t>
      </w:r>
    </w:p>
    <w:p w:rsidR="007531AA" w:rsidRPr="00606B5F" w:rsidRDefault="00DD6C80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Экологический ущерб </w:t>
      </w:r>
      <w:proofErr w:type="gramStart"/>
      <w:r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</w:t>
      </w:r>
      <w:proofErr w:type="gramEnd"/>
      <w:r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531AA"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определяется прямым или косвенным методами.</w:t>
      </w:r>
      <w:bookmarkStart w:id="3" w:name="SUB1090000"/>
      <w:bookmarkEnd w:id="3"/>
    </w:p>
    <w:p w:rsidR="00DD6C80" w:rsidRPr="00606B5F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Прямой метод</w:t>
      </w: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экономической оценки ущерба состоит в определении фактических затрат, необходимых для восстановления окружающей среды, восполнения деградировавших природных ресурсов и оздоровления живых организмов посредством наиболее эффективных инженерных, организационно-технических и технологических мероприятий. </w:t>
      </w:r>
      <w:bookmarkStart w:id="4" w:name="SUB1090200"/>
      <w:bookmarkEnd w:id="4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Должностными лицами уполномоченного органа в области охраны окружающей среды в первую очередь рассматривается возможность осуществления мероприятий по восстановлению окружающей среды лицом, нанесшим ущерб окружающей среде. Соответствующие обязательства по проведению мероприятий по восстановлению окружающей среды излагаются в гарантийном письме </w:t>
      </w:r>
      <w:r w:rsidR="00DD6C80" w:rsidRPr="00606B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юридического </w:t>
      </w: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лица, нанесшего ущерб окружающей среде, с указанием конкретных мероприятий и сроков их проведения.</w:t>
      </w:r>
      <w:bookmarkStart w:id="5" w:name="SUB1090300"/>
      <w:bookmarkEnd w:id="5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Стоимость мер по ликвидации последствий ущерба определяется по их рыночной стоимости.</w:t>
      </w:r>
      <w:bookmarkStart w:id="6" w:name="SUB1090400"/>
      <w:bookmarkEnd w:id="6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экономической оценке ущерба прямым методом должностные лица уполномоченного органа в области охраны окружающей среды могут привлекать независимых экспертов. В качестве экспертов могут выступать экологические аудиторы, специалисты проектных, инженерных и научных организаций.</w:t>
      </w:r>
    </w:p>
    <w:p w:rsidR="007531AA" w:rsidRPr="007531AA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bookmarkStart w:id="7" w:name="SUB1090500"/>
      <w:bookmarkStart w:id="8" w:name="SUB1100000"/>
      <w:bookmarkEnd w:id="7"/>
      <w:bookmarkEnd w:id="8"/>
      <w:r w:rsidRPr="007531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Косвенный метод</w:t>
      </w: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экономической оценки ущерба применяется в случаях, когда не может быть применен прямой метод экономической оценки ущерба.</w:t>
      </w:r>
      <w:bookmarkStart w:id="9" w:name="SUB1100200"/>
      <w:bookmarkEnd w:id="9"/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Экономическая оценка ущерба косвенным методом определяется в зависимости от видов воздействия на окружающую среду путем суммирования ущерба по каждому ингредиенту. Постановлением Правительства РК № 535 от 27 июня 2007 года были утверждены правила экономической оценки ущерба от загрязнения окружающей среды. </w:t>
      </w:r>
    </w:p>
    <w:p w:rsidR="00DD6C80" w:rsidRPr="00606B5F" w:rsidRDefault="00DD6C80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6B5F">
        <w:rPr>
          <w:rFonts w:ascii="Times New Roman" w:hAnsi="Times New Roman" w:cs="Times New Roman"/>
          <w:sz w:val="24"/>
          <w:szCs w:val="24"/>
        </w:rPr>
        <w:t xml:space="preserve">Превышение фактических объемов </w:t>
      </w:r>
      <w:r w:rsidRPr="00606B5F">
        <w:rPr>
          <w:rFonts w:ascii="Times New Roman" w:hAnsi="Times New Roman" w:cs="Times New Roman"/>
          <w:b/>
          <w:sz w:val="24"/>
          <w:szCs w:val="24"/>
        </w:rPr>
        <w:t>эмиссий</w:t>
      </w:r>
      <w:r w:rsidRPr="00606B5F">
        <w:rPr>
          <w:rFonts w:ascii="Times New Roman" w:hAnsi="Times New Roman" w:cs="Times New Roman"/>
          <w:sz w:val="24"/>
          <w:szCs w:val="24"/>
        </w:rPr>
        <w:t xml:space="preserve"> над установленными нормативами определяется путем инструментального замера либо расчетным путем в соответствии с утвержденной в установленном законодательством порядке методикой определения нормативов эмиссий в окружающую среду.</w:t>
      </w:r>
    </w:p>
    <w:p w:rsidR="007531AA" w:rsidRPr="007531AA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Уровень экологической опасности и экологического риска нарушения экологического законодательства определяется должностными лицами в области охраны окружающей среды по специально разработанным критериям, о которых будет сказано ниже. </w:t>
      </w:r>
    </w:p>
    <w:p w:rsidR="007531AA" w:rsidRPr="007531AA" w:rsidRDefault="007531AA" w:rsidP="007531A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1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Косвенный метод экономической оценки ущерба от загрязнения окружающей среды предполагает применение формул.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B5F" w:rsidRPr="003945D8" w:rsidRDefault="00606B5F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2E04FD" w:rsidRDefault="007531AA" w:rsidP="002E04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4FD">
        <w:rPr>
          <w:rFonts w:ascii="Times New Roman" w:hAnsi="Times New Roman" w:cs="Times New Roman"/>
          <w:b/>
          <w:sz w:val="24"/>
          <w:szCs w:val="24"/>
        </w:rPr>
        <w:lastRenderedPageBreak/>
        <w:t>Экономическая оценка ущерба косвенным методом от загрязнения атмосферного воздуха</w:t>
      </w:r>
    </w:p>
    <w:p w:rsidR="007531AA" w:rsidRPr="002E04FD" w:rsidRDefault="007531AA" w:rsidP="002E04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4FD">
        <w:rPr>
          <w:rFonts w:ascii="Times New Roman" w:hAnsi="Times New Roman" w:cs="Times New Roman"/>
          <w:b/>
          <w:sz w:val="24"/>
          <w:szCs w:val="24"/>
        </w:rPr>
        <w:t>выбросами от стационарных источников и от сжигания газа на факелах, сверхустановленных</w:t>
      </w:r>
      <w:r w:rsidR="003945D8" w:rsidRPr="002E04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E04FD">
        <w:rPr>
          <w:rFonts w:ascii="Times New Roman" w:hAnsi="Times New Roman" w:cs="Times New Roman"/>
          <w:b/>
          <w:sz w:val="24"/>
          <w:szCs w:val="24"/>
        </w:rPr>
        <w:t xml:space="preserve">нормативов по </w:t>
      </w:r>
      <w:proofErr w:type="gramStart"/>
      <w:r w:rsidRPr="002E04FD">
        <w:rPr>
          <w:rFonts w:ascii="Times New Roman" w:hAnsi="Times New Roman" w:cs="Times New Roman"/>
          <w:b/>
          <w:sz w:val="24"/>
          <w:szCs w:val="24"/>
        </w:rPr>
        <w:t>і-</w:t>
      </w:r>
      <w:proofErr w:type="gramEnd"/>
      <w:r w:rsidRPr="002E04FD">
        <w:rPr>
          <w:rFonts w:ascii="Times New Roman" w:hAnsi="Times New Roman" w:cs="Times New Roman"/>
          <w:b/>
          <w:sz w:val="24"/>
          <w:szCs w:val="24"/>
        </w:rPr>
        <w:t>ому ингредиенту определяется по формуле:</w:t>
      </w:r>
    </w:p>
    <w:p w:rsidR="003945D8" w:rsidRPr="003945D8" w:rsidRDefault="003945D8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7531AA" w:rsidP="003945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U</w:t>
      </w:r>
      <w:r w:rsidR="002E04FD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3945D8">
        <w:rPr>
          <w:rFonts w:ascii="Times New Roman" w:hAnsi="Times New Roman" w:cs="Times New Roman"/>
          <w:sz w:val="24"/>
          <w:szCs w:val="24"/>
        </w:rPr>
        <w:t xml:space="preserve"> = (</w:t>
      </w: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3945D8">
        <w:rPr>
          <w:rFonts w:ascii="Times New Roman" w:hAnsi="Times New Roman" w:cs="Times New Roman"/>
          <w:sz w:val="24"/>
          <w:szCs w:val="24"/>
        </w:rPr>
        <w:t>факт</w:t>
      </w:r>
      <w:proofErr w:type="spellEnd"/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45D8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3945D8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2E04FD">
        <w:rPr>
          <w:rFonts w:ascii="Times New Roman" w:hAnsi="Times New Roman" w:cs="Times New Roman"/>
          <w:sz w:val="24"/>
          <w:szCs w:val="24"/>
        </w:rPr>
        <w:t>нор</w:t>
      </w:r>
      <w:proofErr w:type="spellEnd"/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45D8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>) х 3 600/1 000 000 х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 х Т х 2,2 МРП х 10 х K</w:t>
      </w:r>
      <w:r w:rsidR="003945D8" w:rsidRPr="003945D8">
        <w:rPr>
          <w:rFonts w:ascii="Times New Roman" w:hAnsi="Times New Roman" w:cs="Times New Roman"/>
          <w:sz w:val="24"/>
          <w:szCs w:val="24"/>
        </w:rPr>
        <w:t>1</w:t>
      </w:r>
      <w:r w:rsidRPr="003945D8">
        <w:rPr>
          <w:rFonts w:ascii="Times New Roman" w:hAnsi="Times New Roman" w:cs="Times New Roman"/>
          <w:sz w:val="24"/>
          <w:szCs w:val="24"/>
        </w:rPr>
        <w:t xml:space="preserve"> х К</w:t>
      </w:r>
      <w:r w:rsidR="003945D8" w:rsidRPr="003945D8">
        <w:rPr>
          <w:rFonts w:ascii="Times New Roman" w:hAnsi="Times New Roman" w:cs="Times New Roman"/>
          <w:sz w:val="24"/>
          <w:szCs w:val="24"/>
        </w:rPr>
        <w:t>2</w:t>
      </w:r>
      <w:r w:rsidR="003945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45D8" w:rsidRDefault="003945D8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45D8" w:rsidRPr="003945D8" w:rsidRDefault="003945D8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 где: U</w:t>
      </w:r>
      <w:proofErr w:type="spellStart"/>
      <w:r w:rsidR="00791AF3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экономическая оценка ущерба от загрязнения атмосферного воздуха от стационарных</w:t>
      </w:r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источников</w:t>
      </w:r>
      <w:r w:rsidR="002E04FD">
        <w:rPr>
          <w:rFonts w:ascii="Times New Roman" w:hAnsi="Times New Roman" w:cs="Times New Roman"/>
          <w:sz w:val="24"/>
          <w:szCs w:val="24"/>
        </w:rPr>
        <w:t xml:space="preserve"> и от сжигания газа на факелах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spellStart"/>
      <w:proofErr w:type="gramEnd"/>
      <w:r w:rsidRPr="003945D8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ингредиентом, тенге;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2E04FD">
        <w:rPr>
          <w:rFonts w:ascii="Times New Roman" w:hAnsi="Times New Roman" w:cs="Times New Roman"/>
          <w:sz w:val="24"/>
          <w:szCs w:val="24"/>
        </w:rPr>
        <w:t>факт</w:t>
      </w:r>
      <w:proofErr w:type="spellEnd"/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04F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фактический выброс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ого загрязняющего вещества, выявленный в ходе государственного либо производственного экологического контроля, </w:t>
      </w:r>
      <w:proofErr w:type="spellStart"/>
      <w:r w:rsidRPr="003945D8">
        <w:rPr>
          <w:rFonts w:ascii="Times New Roman" w:hAnsi="Times New Roman" w:cs="Times New Roman"/>
          <w:sz w:val="24"/>
          <w:szCs w:val="24"/>
        </w:rPr>
        <w:t>г</w:t>
      </w:r>
      <w:r w:rsidR="002E04FD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>/сек;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2E04FD">
        <w:rPr>
          <w:rFonts w:ascii="Times New Roman" w:hAnsi="Times New Roman" w:cs="Times New Roman"/>
          <w:sz w:val="24"/>
          <w:szCs w:val="24"/>
        </w:rPr>
        <w:t>нор</w:t>
      </w:r>
      <w:proofErr w:type="spellEnd"/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04FD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норматив выброса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>ого загр</w:t>
      </w:r>
      <w:r w:rsidR="002E04FD">
        <w:rPr>
          <w:rFonts w:ascii="Times New Roman" w:hAnsi="Times New Roman" w:cs="Times New Roman"/>
          <w:sz w:val="24"/>
          <w:szCs w:val="24"/>
        </w:rPr>
        <w:t xml:space="preserve">язняющего вещества, г/сек; </w:t>
      </w:r>
    </w:p>
    <w:p w:rsidR="007531AA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А – коэффициент относительной опасн</w:t>
      </w:r>
      <w:r w:rsidR="002E04FD">
        <w:rPr>
          <w:rFonts w:ascii="Times New Roman" w:hAnsi="Times New Roman" w:cs="Times New Roman"/>
          <w:sz w:val="24"/>
          <w:szCs w:val="24"/>
        </w:rPr>
        <w:t xml:space="preserve">ости, определяемый по формуле: </w:t>
      </w:r>
    </w:p>
    <w:p w:rsidR="002E04FD" w:rsidRPr="003945D8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4FD" w:rsidRDefault="007531AA" w:rsidP="002E04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А = 1/ПДК</w:t>
      </w:r>
      <w:r w:rsidR="002E04FD" w:rsidRPr="002E04FD">
        <w:rPr>
          <w:rFonts w:ascii="Times New Roman" w:hAnsi="Times New Roman" w:cs="Times New Roman"/>
          <w:sz w:val="24"/>
          <w:szCs w:val="24"/>
        </w:rPr>
        <w:t xml:space="preserve"> </w:t>
      </w:r>
      <w:r w:rsidR="002E04FD" w:rsidRPr="003945D8">
        <w:rPr>
          <w:rFonts w:ascii="Times New Roman" w:hAnsi="Times New Roman" w:cs="Times New Roman"/>
          <w:sz w:val="24"/>
          <w:szCs w:val="24"/>
        </w:rPr>
        <w:t>і</w:t>
      </w:r>
    </w:p>
    <w:p w:rsidR="002E04FD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где ПДК </w:t>
      </w:r>
      <w:r w:rsidR="007531AA" w:rsidRPr="003945D8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 xml:space="preserve">і </w:t>
      </w:r>
      <w:r w:rsidR="007531AA" w:rsidRPr="003945D8">
        <w:rPr>
          <w:rFonts w:ascii="Times New Roman" w:hAnsi="Times New Roman" w:cs="Times New Roman"/>
          <w:sz w:val="24"/>
          <w:szCs w:val="24"/>
        </w:rPr>
        <w:t>– предельно допустимая среднесуто</w:t>
      </w:r>
      <w:r>
        <w:rPr>
          <w:rFonts w:ascii="Times New Roman" w:hAnsi="Times New Roman" w:cs="Times New Roman"/>
          <w:sz w:val="24"/>
          <w:szCs w:val="24"/>
        </w:rPr>
        <w:t xml:space="preserve">чная концентрация загрязняющего </w:t>
      </w:r>
      <w:r w:rsidR="007531AA" w:rsidRPr="003945D8">
        <w:rPr>
          <w:rFonts w:ascii="Times New Roman" w:hAnsi="Times New Roman" w:cs="Times New Roman"/>
          <w:sz w:val="24"/>
          <w:szCs w:val="24"/>
        </w:rPr>
        <w:t>вещества в атмосферном воздухе;</w:t>
      </w:r>
    </w:p>
    <w:p w:rsidR="002E04FD" w:rsidRPr="003945D8" w:rsidRDefault="002E04FD" w:rsidP="002E04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Перевод фактической массы загрязнителя в условные тонны осуществляется путем умножения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 xml:space="preserve">его массы в тоннах на коэффициент опасности </w:t>
      </w:r>
      <w:r>
        <w:rPr>
          <w:rFonts w:ascii="Times New Roman" w:hAnsi="Times New Roman" w:cs="Times New Roman"/>
          <w:sz w:val="24"/>
          <w:szCs w:val="24"/>
        </w:rPr>
        <w:t>(А)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Т – время работы оборудования за период нанесения ущерба, принимаемое за время, прошедшее</w:t>
      </w:r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с последней проверки, проведенной в ходе государственного либо производственного экологического</w:t>
      </w:r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контроля (в часах);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МРП – месячный расчетный показатель, установленный законодательными актами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соответствующий финансовый год;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10 – повышающий коэффициент;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="002E04FD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2E04FD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коэффициент экологической</w:t>
      </w:r>
      <w:r w:rsidR="002E04FD">
        <w:rPr>
          <w:rFonts w:ascii="Times New Roman" w:hAnsi="Times New Roman" w:cs="Times New Roman"/>
          <w:sz w:val="24"/>
          <w:szCs w:val="24"/>
        </w:rPr>
        <w:t xml:space="preserve"> опасности вещества;</w:t>
      </w:r>
    </w:p>
    <w:p w:rsidR="007531AA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="002E04FD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 – коэффициент экологического</w:t>
      </w:r>
      <w:r w:rsidR="002E04FD">
        <w:rPr>
          <w:rFonts w:ascii="Times New Roman" w:hAnsi="Times New Roman" w:cs="Times New Roman"/>
          <w:sz w:val="24"/>
          <w:szCs w:val="24"/>
        </w:rPr>
        <w:t xml:space="preserve"> риска.</w:t>
      </w:r>
    </w:p>
    <w:p w:rsidR="002E04FD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4FD" w:rsidRPr="003945D8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2E04FD" w:rsidRDefault="007531AA" w:rsidP="002E04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4FD">
        <w:rPr>
          <w:rFonts w:ascii="Times New Roman" w:hAnsi="Times New Roman" w:cs="Times New Roman"/>
          <w:b/>
          <w:sz w:val="24"/>
          <w:szCs w:val="24"/>
        </w:rPr>
        <w:t xml:space="preserve">Экономическая оценка ущерба от загрязнения водных ресурсов </w:t>
      </w:r>
      <w:proofErr w:type="gramStart"/>
      <w:r w:rsidRPr="002E04FD">
        <w:rPr>
          <w:rFonts w:ascii="Times New Roman" w:hAnsi="Times New Roman" w:cs="Times New Roman"/>
          <w:b/>
          <w:sz w:val="24"/>
          <w:szCs w:val="24"/>
        </w:rPr>
        <w:t>сверх</w:t>
      </w:r>
      <w:proofErr w:type="gramEnd"/>
      <w:r w:rsidRPr="002E04FD">
        <w:rPr>
          <w:rFonts w:ascii="Times New Roman" w:hAnsi="Times New Roman" w:cs="Times New Roman"/>
          <w:b/>
          <w:sz w:val="24"/>
          <w:szCs w:val="24"/>
        </w:rPr>
        <w:t xml:space="preserve"> установленных</w:t>
      </w:r>
    </w:p>
    <w:p w:rsidR="007531AA" w:rsidRPr="002E04FD" w:rsidRDefault="007531AA" w:rsidP="002E04F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04FD">
        <w:rPr>
          <w:rFonts w:ascii="Times New Roman" w:hAnsi="Times New Roman" w:cs="Times New Roman"/>
          <w:b/>
          <w:sz w:val="24"/>
          <w:szCs w:val="24"/>
        </w:rPr>
        <w:t xml:space="preserve">нормативов по </w:t>
      </w:r>
      <w:proofErr w:type="gramStart"/>
      <w:r w:rsidRPr="002E04FD">
        <w:rPr>
          <w:rFonts w:ascii="Times New Roman" w:hAnsi="Times New Roman" w:cs="Times New Roman"/>
          <w:b/>
          <w:sz w:val="24"/>
          <w:szCs w:val="24"/>
        </w:rPr>
        <w:t>і-</w:t>
      </w:r>
      <w:proofErr w:type="gramEnd"/>
      <w:r w:rsidRPr="002E04FD">
        <w:rPr>
          <w:rFonts w:ascii="Times New Roman" w:hAnsi="Times New Roman" w:cs="Times New Roman"/>
          <w:b/>
          <w:sz w:val="24"/>
          <w:szCs w:val="24"/>
        </w:rPr>
        <w:t>ому ингредиенту определяется по формуле:</w:t>
      </w:r>
    </w:p>
    <w:p w:rsidR="002E04FD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4FD" w:rsidRPr="003945D8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4FD" w:rsidRDefault="007531AA" w:rsidP="002E04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U</w:t>
      </w:r>
      <w:proofErr w:type="spellStart"/>
      <w:r w:rsidR="00791AF3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= (</w:t>
      </w: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2E04FD" w:rsidRPr="003945D8">
        <w:rPr>
          <w:rFonts w:ascii="Times New Roman" w:hAnsi="Times New Roman" w:cs="Times New Roman"/>
          <w:sz w:val="24"/>
          <w:szCs w:val="24"/>
        </w:rPr>
        <w:t>факті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2E04FD" w:rsidRPr="003945D8">
        <w:rPr>
          <w:rFonts w:ascii="Times New Roman" w:hAnsi="Times New Roman" w:cs="Times New Roman"/>
          <w:sz w:val="24"/>
          <w:szCs w:val="24"/>
        </w:rPr>
        <w:t>нормі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) х V х N </w:t>
      </w:r>
      <w:r w:rsidR="002E04FD" w:rsidRPr="003945D8">
        <w:rPr>
          <w:rFonts w:ascii="Times New Roman" w:hAnsi="Times New Roman" w:cs="Times New Roman"/>
          <w:sz w:val="24"/>
          <w:szCs w:val="24"/>
        </w:rPr>
        <w:t>х</w:t>
      </w:r>
      <w:r w:rsidR="002E04FD" w:rsidRPr="003945D8">
        <w:rPr>
          <w:rFonts w:ascii="Times New Roman" w:hAnsi="Times New Roman" w:cs="Times New Roman"/>
          <w:sz w:val="24"/>
          <w:szCs w:val="24"/>
        </w:rPr>
        <w:t xml:space="preserve"> </w:t>
      </w:r>
      <w:r w:rsidR="002E04FD">
        <w:rPr>
          <w:rFonts w:ascii="Times New Roman" w:hAnsi="Times New Roman" w:cs="Times New Roman"/>
          <w:sz w:val="24"/>
          <w:szCs w:val="24"/>
        </w:rPr>
        <w:t>МРП х A x 10 х К</w:t>
      </w:r>
      <w:proofErr w:type="gramStart"/>
      <w:r w:rsidR="002E04FD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2E04FD">
        <w:rPr>
          <w:rFonts w:ascii="Times New Roman" w:hAnsi="Times New Roman" w:cs="Times New Roman"/>
          <w:sz w:val="24"/>
          <w:szCs w:val="24"/>
        </w:rPr>
        <w:t xml:space="preserve"> х К2</w:t>
      </w:r>
    </w:p>
    <w:p w:rsidR="002E04FD" w:rsidRDefault="002E04FD" w:rsidP="002E04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E04FD" w:rsidRDefault="002E04FD" w:rsidP="002E04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2E04FD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где: </w:t>
      </w:r>
      <w:r w:rsidR="007531AA" w:rsidRPr="003945D8">
        <w:rPr>
          <w:rFonts w:ascii="Times New Roman" w:hAnsi="Times New Roman" w:cs="Times New Roman"/>
          <w:sz w:val="24"/>
          <w:szCs w:val="24"/>
        </w:rPr>
        <w:t>U</w:t>
      </w:r>
      <w:proofErr w:type="spellStart"/>
      <w:r w:rsidR="00791AF3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="007531AA" w:rsidRPr="003945D8">
        <w:rPr>
          <w:rFonts w:ascii="Times New Roman" w:hAnsi="Times New Roman" w:cs="Times New Roman"/>
          <w:sz w:val="24"/>
          <w:szCs w:val="24"/>
        </w:rPr>
        <w:t xml:space="preserve"> – экономическая оценка ущерба от загрязнения водных ресур</w:t>
      </w:r>
      <w:r w:rsidR="00791AF3">
        <w:rPr>
          <w:rFonts w:ascii="Times New Roman" w:hAnsi="Times New Roman" w:cs="Times New Roman"/>
          <w:sz w:val="24"/>
          <w:szCs w:val="24"/>
        </w:rPr>
        <w:t xml:space="preserve">сов </w:t>
      </w:r>
      <w:proofErr w:type="gramStart"/>
      <w:r w:rsidR="00791AF3">
        <w:rPr>
          <w:rFonts w:ascii="Times New Roman" w:hAnsi="Times New Roman" w:cs="Times New Roman"/>
          <w:sz w:val="24"/>
          <w:szCs w:val="24"/>
        </w:rPr>
        <w:t>і-</w:t>
      </w:r>
      <w:proofErr w:type="spellStart"/>
      <w:proofErr w:type="gramEnd"/>
      <w:r w:rsidR="00791AF3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="00791AF3">
        <w:rPr>
          <w:rFonts w:ascii="Times New Roman" w:hAnsi="Times New Roman" w:cs="Times New Roman"/>
          <w:sz w:val="24"/>
          <w:szCs w:val="24"/>
        </w:rPr>
        <w:t xml:space="preserve"> ингредиентом (тенге);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791AF3" w:rsidRPr="003945D8">
        <w:rPr>
          <w:rFonts w:ascii="Times New Roman" w:hAnsi="Times New Roman" w:cs="Times New Roman"/>
          <w:sz w:val="24"/>
          <w:szCs w:val="24"/>
        </w:rPr>
        <w:t>факті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фактическая концентрация i-ого загрязняющего вещест</w:t>
      </w:r>
      <w:r w:rsidR="00791AF3">
        <w:rPr>
          <w:rFonts w:ascii="Times New Roman" w:hAnsi="Times New Roman" w:cs="Times New Roman"/>
          <w:sz w:val="24"/>
          <w:szCs w:val="24"/>
        </w:rPr>
        <w:t xml:space="preserve">ва в сточных водах, мг/л.;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945D8">
        <w:rPr>
          <w:rFonts w:ascii="Times New Roman" w:hAnsi="Times New Roman" w:cs="Times New Roman"/>
          <w:sz w:val="24"/>
          <w:szCs w:val="24"/>
        </w:rPr>
        <w:t>С</w:t>
      </w:r>
      <w:r w:rsidR="00791AF3" w:rsidRPr="003945D8">
        <w:rPr>
          <w:rFonts w:ascii="Times New Roman" w:hAnsi="Times New Roman" w:cs="Times New Roman"/>
          <w:sz w:val="24"/>
          <w:szCs w:val="24"/>
        </w:rPr>
        <w:t>нормі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норматив сброса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>ого загр</w:t>
      </w:r>
      <w:r w:rsidR="00791AF3">
        <w:rPr>
          <w:rFonts w:ascii="Times New Roman" w:hAnsi="Times New Roman" w:cs="Times New Roman"/>
          <w:sz w:val="24"/>
          <w:szCs w:val="24"/>
        </w:rPr>
        <w:t>язняющего вещества, мг/л.;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V – объем водоотведения за период, принимаемый за время, прошедшее с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последней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 факт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проверки, проведенной в ходе государственного либо производственного экологического контроля,</w:t>
      </w:r>
      <w:r w:rsidR="00791AF3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млн. куб. м;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 N = 30 – для сброса сточных вод в водные объекты;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 N = 18 – для сброса сточных вод на накопители, рельеф местности и поля фильтрации;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 МРП – месячный расчетный показатель, установленный законодательными актами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соответствующий финансовый год;</w:t>
      </w:r>
    </w:p>
    <w:p w:rsidR="007531AA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 A – коэффициент относительной опасности, определяемый по формуле: </w:t>
      </w:r>
    </w:p>
    <w:p w:rsidR="00791AF3" w:rsidRPr="003945D8" w:rsidRDefault="00791AF3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1AF3" w:rsidRDefault="007531AA" w:rsidP="00791A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lastRenderedPageBreak/>
        <w:t>А = 1/ПДК</w:t>
      </w:r>
      <w:r w:rsidR="00791AF3" w:rsidRPr="00791AF3">
        <w:rPr>
          <w:rFonts w:ascii="Times New Roman" w:hAnsi="Times New Roman" w:cs="Times New Roman"/>
          <w:sz w:val="24"/>
          <w:szCs w:val="24"/>
        </w:rPr>
        <w:t xml:space="preserve"> </w:t>
      </w:r>
      <w:r w:rsidR="00791AF3" w:rsidRPr="003945D8">
        <w:rPr>
          <w:rFonts w:ascii="Times New Roman" w:hAnsi="Times New Roman" w:cs="Times New Roman"/>
          <w:sz w:val="24"/>
          <w:szCs w:val="24"/>
        </w:rPr>
        <w:t>і</w:t>
      </w:r>
      <w:r w:rsidRPr="003945D8">
        <w:rPr>
          <w:rFonts w:ascii="Times New Roman" w:hAnsi="Times New Roman" w:cs="Times New Roman"/>
          <w:sz w:val="24"/>
          <w:szCs w:val="24"/>
        </w:rPr>
        <w:t>,</w:t>
      </w:r>
    </w:p>
    <w:p w:rsidR="00791AF3" w:rsidRDefault="00791AF3" w:rsidP="00791A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7531AA" w:rsidP="00791A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где ПДК – предельно допустимая концентрация загр</w:t>
      </w:r>
      <w:r w:rsidR="00791AF3">
        <w:rPr>
          <w:rFonts w:ascii="Times New Roman" w:hAnsi="Times New Roman" w:cs="Times New Roman"/>
          <w:sz w:val="24"/>
          <w:szCs w:val="24"/>
        </w:rPr>
        <w:t xml:space="preserve">язняющего вещества в </w:t>
      </w:r>
      <w:proofErr w:type="gramStart"/>
      <w:r w:rsidR="00791AF3">
        <w:rPr>
          <w:rFonts w:ascii="Times New Roman" w:hAnsi="Times New Roman" w:cs="Times New Roman"/>
          <w:sz w:val="24"/>
          <w:szCs w:val="24"/>
        </w:rPr>
        <w:t>водном</w:t>
      </w:r>
      <w:proofErr w:type="gramEnd"/>
      <w:r w:rsidR="00791AF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45D8">
        <w:rPr>
          <w:rFonts w:ascii="Times New Roman" w:hAnsi="Times New Roman" w:cs="Times New Roman"/>
          <w:sz w:val="24"/>
          <w:szCs w:val="24"/>
        </w:rPr>
        <w:t>объекте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 данного вида;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10 – повышающий коэффициент;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K</w:t>
      </w:r>
      <w:r w:rsidR="00791AF3">
        <w:rPr>
          <w:rFonts w:ascii="Times New Roman" w:hAnsi="Times New Roman" w:cs="Times New Roman"/>
          <w:sz w:val="24"/>
          <w:szCs w:val="24"/>
        </w:rPr>
        <w:t>1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коэффициент экологической опа</w:t>
      </w:r>
      <w:r w:rsidR="00791AF3">
        <w:rPr>
          <w:rFonts w:ascii="Times New Roman" w:hAnsi="Times New Roman" w:cs="Times New Roman"/>
          <w:sz w:val="24"/>
          <w:szCs w:val="24"/>
        </w:rPr>
        <w:t xml:space="preserve">сности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К</w:t>
      </w:r>
      <w:r w:rsidR="00791AF3">
        <w:rPr>
          <w:rFonts w:ascii="Times New Roman" w:hAnsi="Times New Roman" w:cs="Times New Roman"/>
          <w:sz w:val="24"/>
          <w:szCs w:val="24"/>
        </w:rPr>
        <w:t xml:space="preserve"> 2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коэффициент экологического</w:t>
      </w:r>
      <w:r w:rsidR="00791AF3">
        <w:rPr>
          <w:rFonts w:ascii="Times New Roman" w:hAnsi="Times New Roman" w:cs="Times New Roman"/>
          <w:sz w:val="24"/>
          <w:szCs w:val="24"/>
        </w:rPr>
        <w:t xml:space="preserve"> риска</w:t>
      </w:r>
    </w:p>
    <w:p w:rsidR="00791AF3" w:rsidRDefault="00791AF3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1AF3" w:rsidRDefault="00791AF3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791AF3" w:rsidRDefault="007531AA" w:rsidP="00791A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F3">
        <w:rPr>
          <w:rFonts w:ascii="Times New Roman" w:hAnsi="Times New Roman" w:cs="Times New Roman"/>
          <w:b/>
          <w:sz w:val="24"/>
          <w:szCs w:val="24"/>
        </w:rPr>
        <w:t xml:space="preserve">Экономическая оценка ущерба от размещения </w:t>
      </w:r>
      <w:proofErr w:type="gramStart"/>
      <w:r w:rsidRPr="00791AF3">
        <w:rPr>
          <w:rFonts w:ascii="Times New Roman" w:hAnsi="Times New Roman" w:cs="Times New Roman"/>
          <w:b/>
          <w:sz w:val="24"/>
          <w:szCs w:val="24"/>
        </w:rPr>
        <w:t>і-</w:t>
      </w:r>
      <w:proofErr w:type="spellStart"/>
      <w:proofErr w:type="gramEnd"/>
      <w:r w:rsidRPr="00791AF3">
        <w:rPr>
          <w:rFonts w:ascii="Times New Roman" w:hAnsi="Times New Roman" w:cs="Times New Roman"/>
          <w:b/>
          <w:sz w:val="24"/>
          <w:szCs w:val="24"/>
        </w:rPr>
        <w:t>го</w:t>
      </w:r>
      <w:proofErr w:type="spellEnd"/>
      <w:r w:rsidRPr="00791AF3">
        <w:rPr>
          <w:rFonts w:ascii="Times New Roman" w:hAnsi="Times New Roman" w:cs="Times New Roman"/>
          <w:b/>
          <w:sz w:val="24"/>
          <w:szCs w:val="24"/>
        </w:rPr>
        <w:t xml:space="preserve"> вида отходов производства и потребления</w:t>
      </w:r>
      <w:r w:rsidR="00791AF3" w:rsidRPr="00791A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1AF3">
        <w:rPr>
          <w:rFonts w:ascii="Times New Roman" w:hAnsi="Times New Roman" w:cs="Times New Roman"/>
          <w:b/>
          <w:sz w:val="24"/>
          <w:szCs w:val="24"/>
        </w:rPr>
        <w:t>сверх установленных нормативов определяется по формуле:</w:t>
      </w:r>
    </w:p>
    <w:p w:rsidR="00791AF3" w:rsidRPr="003945D8" w:rsidRDefault="00791AF3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Default="007531AA" w:rsidP="00791A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U</w:t>
      </w:r>
      <w:proofErr w:type="spellStart"/>
      <w:r w:rsidR="00791AF3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(</w:t>
      </w:r>
      <w:proofErr w:type="spellStart"/>
      <w:r w:rsidRPr="003945D8">
        <w:rPr>
          <w:rFonts w:ascii="Times New Roman" w:hAnsi="Times New Roman" w:cs="Times New Roman"/>
          <w:sz w:val="24"/>
          <w:szCs w:val="24"/>
        </w:rPr>
        <w:t>F</w:t>
      </w:r>
      <w:r w:rsidR="00791AF3" w:rsidRPr="003945D8">
        <w:rPr>
          <w:rFonts w:ascii="Times New Roman" w:hAnsi="Times New Roman" w:cs="Times New Roman"/>
          <w:sz w:val="24"/>
          <w:szCs w:val="24"/>
        </w:rPr>
        <w:t>факті</w:t>
      </w:r>
      <w:proofErr w:type="spellEnd"/>
      <w:r w:rsidR="00791AF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791AF3">
        <w:rPr>
          <w:rFonts w:ascii="Times New Roman" w:hAnsi="Times New Roman" w:cs="Times New Roman"/>
          <w:sz w:val="24"/>
          <w:szCs w:val="24"/>
        </w:rPr>
        <w:t>Fнорм</w:t>
      </w:r>
      <w:r w:rsidR="00791AF3" w:rsidRPr="003945D8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>) х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 </w:t>
      </w:r>
      <w:r w:rsidR="00791AF3" w:rsidRPr="003945D8">
        <w:rPr>
          <w:rFonts w:ascii="Times New Roman" w:hAnsi="Times New Roman" w:cs="Times New Roman"/>
          <w:sz w:val="24"/>
          <w:szCs w:val="24"/>
        </w:rPr>
        <w:t>і</w:t>
      </w:r>
      <w:r w:rsidR="00791AF3" w:rsidRPr="003945D8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х 10 х K</w:t>
      </w:r>
      <w:r w:rsidR="00791AF3">
        <w:rPr>
          <w:rFonts w:ascii="Times New Roman" w:hAnsi="Times New Roman" w:cs="Times New Roman"/>
          <w:sz w:val="24"/>
          <w:szCs w:val="24"/>
        </w:rPr>
        <w:t>1</w:t>
      </w:r>
      <w:r w:rsidRPr="003945D8">
        <w:rPr>
          <w:rFonts w:ascii="Times New Roman" w:hAnsi="Times New Roman" w:cs="Times New Roman"/>
          <w:sz w:val="24"/>
          <w:szCs w:val="24"/>
        </w:rPr>
        <w:t xml:space="preserve"> х К</w:t>
      </w:r>
      <w:r w:rsidR="00791AF3">
        <w:rPr>
          <w:rFonts w:ascii="Times New Roman" w:hAnsi="Times New Roman" w:cs="Times New Roman"/>
          <w:sz w:val="24"/>
          <w:szCs w:val="24"/>
        </w:rPr>
        <w:t>2</w:t>
      </w:r>
      <w:r w:rsidRPr="003945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1AF3" w:rsidRPr="003945D8" w:rsidRDefault="00791AF3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где: U</w:t>
      </w:r>
      <w:proofErr w:type="spellStart"/>
      <w:r w:rsidR="00791AF3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экономическая оценка ущерба от размещения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>о</w:t>
      </w:r>
      <w:r w:rsidR="00995B77">
        <w:rPr>
          <w:rFonts w:ascii="Times New Roman" w:hAnsi="Times New Roman" w:cs="Times New Roman"/>
          <w:sz w:val="24"/>
          <w:szCs w:val="24"/>
        </w:rPr>
        <w:t xml:space="preserve">го вида отходов производства и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потребления, тенге;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F</w:t>
      </w:r>
      <w:r w:rsidR="00995B77" w:rsidRPr="00995B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5B77" w:rsidRPr="003945D8">
        <w:rPr>
          <w:rFonts w:ascii="Times New Roman" w:hAnsi="Times New Roman" w:cs="Times New Roman"/>
          <w:sz w:val="24"/>
          <w:szCs w:val="24"/>
        </w:rPr>
        <w:t>факті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– фактический объем размещения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spellStart"/>
      <w:proofErr w:type="gramEnd"/>
      <w:r w:rsidRPr="003945D8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вида отходов производства и потребления за</w:t>
      </w:r>
      <w:r w:rsidR="00995B77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проверяемый период, тонн;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F </w:t>
      </w:r>
      <w:proofErr w:type="spellStart"/>
      <w:r w:rsidR="00995B77" w:rsidRPr="003945D8">
        <w:rPr>
          <w:rFonts w:ascii="Times New Roman" w:hAnsi="Times New Roman" w:cs="Times New Roman"/>
          <w:sz w:val="24"/>
          <w:szCs w:val="24"/>
        </w:rPr>
        <w:t>нормі</w:t>
      </w:r>
      <w:proofErr w:type="spellEnd"/>
      <w:r w:rsidR="00995B77" w:rsidRPr="003945D8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 xml:space="preserve">– нормативный объем размещения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>ого вида отходов производства и потребления за</w:t>
      </w:r>
      <w:r w:rsidR="00995B77">
        <w:rPr>
          <w:rFonts w:ascii="Times New Roman" w:hAnsi="Times New Roman" w:cs="Times New Roman"/>
          <w:sz w:val="24"/>
          <w:szCs w:val="24"/>
        </w:rPr>
        <w:t xml:space="preserve"> </w:t>
      </w:r>
      <w:r w:rsidRPr="003945D8">
        <w:rPr>
          <w:rFonts w:ascii="Times New Roman" w:hAnsi="Times New Roman" w:cs="Times New Roman"/>
          <w:sz w:val="24"/>
          <w:szCs w:val="24"/>
        </w:rPr>
        <w:t>проверяемый период, тонн;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С </w:t>
      </w:r>
      <w:r w:rsidR="00995B77" w:rsidRPr="003945D8">
        <w:rPr>
          <w:rFonts w:ascii="Times New Roman" w:hAnsi="Times New Roman" w:cs="Times New Roman"/>
          <w:sz w:val="24"/>
          <w:szCs w:val="24"/>
        </w:rPr>
        <w:t xml:space="preserve">і </w:t>
      </w:r>
      <w:r w:rsidRPr="003945D8">
        <w:rPr>
          <w:rFonts w:ascii="Times New Roman" w:hAnsi="Times New Roman" w:cs="Times New Roman"/>
          <w:sz w:val="24"/>
          <w:szCs w:val="24"/>
        </w:rPr>
        <w:t xml:space="preserve">– ставка платы за размещение 1 тонны </w:t>
      </w:r>
      <w:proofErr w:type="gramStart"/>
      <w:r w:rsidRPr="003945D8">
        <w:rPr>
          <w:rFonts w:ascii="Times New Roman" w:hAnsi="Times New Roman" w:cs="Times New Roman"/>
          <w:sz w:val="24"/>
          <w:szCs w:val="24"/>
        </w:rPr>
        <w:t>і-</w:t>
      </w:r>
      <w:proofErr w:type="spellStart"/>
      <w:proofErr w:type="gramEnd"/>
      <w:r w:rsidRPr="003945D8"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Pr="003945D8">
        <w:rPr>
          <w:rFonts w:ascii="Times New Roman" w:hAnsi="Times New Roman" w:cs="Times New Roman"/>
          <w:sz w:val="24"/>
          <w:szCs w:val="24"/>
        </w:rPr>
        <w:t xml:space="preserve"> вида отходо</w:t>
      </w:r>
      <w:r w:rsidR="00995B77">
        <w:rPr>
          <w:rFonts w:ascii="Times New Roman" w:hAnsi="Times New Roman" w:cs="Times New Roman"/>
          <w:sz w:val="24"/>
          <w:szCs w:val="24"/>
        </w:rPr>
        <w:t xml:space="preserve">в производства и потребления, 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945D8">
        <w:rPr>
          <w:rFonts w:ascii="Times New Roman" w:hAnsi="Times New Roman" w:cs="Times New Roman"/>
          <w:sz w:val="24"/>
          <w:szCs w:val="24"/>
        </w:rPr>
        <w:t>установленная</w:t>
      </w:r>
      <w:proofErr w:type="gramEnd"/>
      <w:r w:rsidRPr="003945D8">
        <w:rPr>
          <w:rFonts w:ascii="Times New Roman" w:hAnsi="Times New Roman" w:cs="Times New Roman"/>
          <w:sz w:val="24"/>
          <w:szCs w:val="24"/>
        </w:rPr>
        <w:t xml:space="preserve"> в соответствии с налоговым законодательством Республики Казахстан, тенге;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10 – повышающий коэффициент;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K</w:t>
      </w:r>
      <w:r w:rsidR="00995B77">
        <w:rPr>
          <w:rFonts w:ascii="Times New Roman" w:hAnsi="Times New Roman" w:cs="Times New Roman"/>
          <w:sz w:val="24"/>
          <w:szCs w:val="24"/>
        </w:rPr>
        <w:t>1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коэффициент экологической опа</w:t>
      </w:r>
      <w:r w:rsidR="00995B77">
        <w:rPr>
          <w:rFonts w:ascii="Times New Roman" w:hAnsi="Times New Roman" w:cs="Times New Roman"/>
          <w:sz w:val="24"/>
          <w:szCs w:val="24"/>
        </w:rPr>
        <w:t>сности</w:t>
      </w:r>
    </w:p>
    <w:p w:rsidR="007531AA" w:rsidRPr="003945D8" w:rsidRDefault="007531AA" w:rsidP="007531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45D8">
        <w:rPr>
          <w:rFonts w:ascii="Times New Roman" w:hAnsi="Times New Roman" w:cs="Times New Roman"/>
          <w:sz w:val="24"/>
          <w:szCs w:val="24"/>
        </w:rPr>
        <w:t>К</w:t>
      </w:r>
      <w:r w:rsidR="00995B77">
        <w:rPr>
          <w:rFonts w:ascii="Times New Roman" w:hAnsi="Times New Roman" w:cs="Times New Roman"/>
          <w:sz w:val="24"/>
          <w:szCs w:val="24"/>
        </w:rPr>
        <w:t xml:space="preserve"> 2</w:t>
      </w:r>
      <w:r w:rsidRPr="003945D8">
        <w:rPr>
          <w:rFonts w:ascii="Times New Roman" w:hAnsi="Times New Roman" w:cs="Times New Roman"/>
          <w:sz w:val="24"/>
          <w:szCs w:val="24"/>
        </w:rPr>
        <w:t xml:space="preserve"> – коэффициент экологического</w:t>
      </w:r>
      <w:r w:rsidR="00995B77">
        <w:rPr>
          <w:rFonts w:ascii="Times New Roman" w:hAnsi="Times New Roman" w:cs="Times New Roman"/>
          <w:sz w:val="24"/>
          <w:szCs w:val="24"/>
        </w:rPr>
        <w:t xml:space="preserve"> риска</w:t>
      </w:r>
    </w:p>
    <w:p w:rsidR="00DE311F" w:rsidRPr="00DE311F" w:rsidRDefault="007531AA" w:rsidP="00DE31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3945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311F" w:rsidRDefault="00DE311F" w:rsidP="00DE311F">
      <w:pPr>
        <w:shd w:val="clear" w:color="auto" w:fill="FFFFFF"/>
        <w:spacing w:after="0" w:line="28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</w:pPr>
      <w:r w:rsidRPr="00DE311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Критерии определения уровня экологической опасности,</w:t>
      </w:r>
      <w:r w:rsidRPr="00DE31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DE311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  вызванной нарушением экологического законодательства</w:t>
      </w:r>
    </w:p>
    <w:p w:rsidR="00DE311F" w:rsidRPr="00DE311F" w:rsidRDefault="00DE311F" w:rsidP="00DE311F">
      <w:pPr>
        <w:shd w:val="clear" w:color="auto" w:fill="FFFFFF"/>
        <w:spacing w:after="0" w:line="285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tbl>
      <w:tblPr>
        <w:tblW w:w="5000" w:type="pct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6"/>
        <w:gridCol w:w="2169"/>
      </w:tblGrid>
      <w:tr w:rsidR="00DE311F" w:rsidRPr="00DE311F" w:rsidTr="00DE311F">
        <w:trPr>
          <w:trHeight w:val="450"/>
        </w:trPr>
        <w:tc>
          <w:tcPr>
            <w:tcW w:w="385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114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Коэффициент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экологической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  опасности</w:t>
            </w:r>
          </w:p>
        </w:tc>
      </w:tr>
      <w:tr w:rsidR="00DE311F" w:rsidRPr="00DE311F" w:rsidTr="00DE311F">
        <w:trPr>
          <w:trHeight w:val="450"/>
        </w:trPr>
        <w:tc>
          <w:tcPr>
            <w:tcW w:w="385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Размещение отходов на территории предприятий,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предназначенных для складирования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(усовершенствованные свалки, полигоны,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склады, навозохранилища и другие территории,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разрешенные для складирования и захоронения,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а также объекты, отвечающие экологическим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требованиям);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организованные сбросы в водоемы и накопители;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организованные источники выбросов</w:t>
            </w:r>
          </w:p>
        </w:tc>
        <w:tc>
          <w:tcPr>
            <w:tcW w:w="114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</w:t>
            </w:r>
          </w:p>
        </w:tc>
      </w:tr>
      <w:tr w:rsidR="00DE311F" w:rsidRPr="00DE311F" w:rsidTr="00DE311F">
        <w:trPr>
          <w:trHeight w:val="450"/>
        </w:trPr>
        <w:tc>
          <w:tcPr>
            <w:tcW w:w="385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Размещение отходов на необустроенных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территориях предприятий; сбросы сточных вод в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примитивные накопители, неорганизованные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источники технологически обоснованных выбросов</w:t>
            </w:r>
          </w:p>
        </w:tc>
        <w:tc>
          <w:tcPr>
            <w:tcW w:w="114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1,5</w:t>
            </w:r>
          </w:p>
        </w:tc>
      </w:tr>
      <w:tr w:rsidR="00DE311F" w:rsidRPr="00DE311F" w:rsidTr="00DE311F">
        <w:trPr>
          <w:trHeight w:val="450"/>
        </w:trPr>
        <w:tc>
          <w:tcPr>
            <w:tcW w:w="385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lastRenderedPageBreak/>
              <w:t>Технологически необоснованные выбросы и сбросы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на территории предприятий; размещение отходов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на территории сельскохозяйственных угодий и не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покрытых лесом земель государственного лесного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фонда</w:t>
            </w:r>
          </w:p>
        </w:tc>
        <w:tc>
          <w:tcPr>
            <w:tcW w:w="114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2,0</w:t>
            </w:r>
          </w:p>
        </w:tc>
      </w:tr>
      <w:tr w:rsidR="00DE311F" w:rsidRPr="00DE311F" w:rsidTr="00DE311F">
        <w:trPr>
          <w:trHeight w:val="450"/>
        </w:trPr>
        <w:tc>
          <w:tcPr>
            <w:tcW w:w="385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Выбросы, сбросы, размещение отходов на </w:t>
            </w:r>
            <w:proofErr w:type="spell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терр</w:t>
            </w:r>
            <w:proofErr w:type="gram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spell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proofErr w:type="gram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тории покрытых лесом земель государственного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лесного фонда, селитебных и особо охраняемых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природных территориях, в водоохранных зонах и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акваториях водоемов (включая высохшие), 1 и 2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пояса зон санитарной охраны источников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питьевого водоснабжения, 1 и 2 зоны округов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санитарной охраны курортов</w:t>
            </w:r>
          </w:p>
        </w:tc>
        <w:tc>
          <w:tcPr>
            <w:tcW w:w="114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3,0</w:t>
            </w:r>
          </w:p>
        </w:tc>
      </w:tr>
    </w:tbl>
    <w:p w:rsidR="00DE311F" w:rsidRDefault="00DE311F" w:rsidP="00DE311F">
      <w:pPr>
        <w:shd w:val="clear" w:color="auto" w:fill="FFFFFF"/>
        <w:spacing w:after="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DE31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     </w:t>
      </w:r>
    </w:p>
    <w:p w:rsidR="00DE311F" w:rsidRDefault="00DE311F" w:rsidP="00DE311F">
      <w:pPr>
        <w:shd w:val="clear" w:color="auto" w:fill="FFFFFF"/>
        <w:spacing w:after="0" w:line="28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</w:pPr>
      <w:r w:rsidRPr="00DE311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Критерии определения уровня экологического риска,</w:t>
      </w:r>
      <w:r w:rsidRPr="00DE311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DE311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bdr w:val="none" w:sz="0" w:space="0" w:color="auto" w:frame="1"/>
          <w:lang w:eastAsia="ru-RU"/>
        </w:rPr>
        <w:t>  вызванного нарушением экологического законодательства</w:t>
      </w:r>
    </w:p>
    <w:p w:rsidR="00DE311F" w:rsidRPr="00DE311F" w:rsidRDefault="00DE311F" w:rsidP="00DE311F">
      <w:pPr>
        <w:shd w:val="clear" w:color="auto" w:fill="FFFFFF"/>
        <w:spacing w:after="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tbl>
      <w:tblPr>
        <w:tblW w:w="5000" w:type="pct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3"/>
        <w:gridCol w:w="2302"/>
      </w:tblGrid>
      <w:tr w:rsidR="00DE311F" w:rsidRPr="00DE311F" w:rsidTr="00DE311F">
        <w:trPr>
          <w:trHeight w:val="450"/>
        </w:trPr>
        <w:tc>
          <w:tcPr>
            <w:tcW w:w="378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                    Критерии</w:t>
            </w:r>
          </w:p>
        </w:tc>
        <w:tc>
          <w:tcPr>
            <w:tcW w:w="121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  Коэффициент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экологического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     риска</w:t>
            </w:r>
          </w:p>
        </w:tc>
      </w:tr>
      <w:tr w:rsidR="00DE311F" w:rsidRPr="00DE311F" w:rsidTr="00DE311F">
        <w:trPr>
          <w:trHeight w:val="450"/>
        </w:trPr>
        <w:tc>
          <w:tcPr>
            <w:tcW w:w="378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Нарушение является первым нарушением данного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 xml:space="preserve">вида за последние три года со стороны </w:t>
            </w:r>
            <w:proofErr w:type="spell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юрид</w:t>
            </w:r>
            <w:proofErr w:type="gram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spell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proofErr w:type="gram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</w:r>
            <w:proofErr w:type="spell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ческих</w:t>
            </w:r>
            <w:proofErr w:type="spell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и физических лиц, причинивших ущерб</w:t>
            </w:r>
          </w:p>
        </w:tc>
        <w:tc>
          <w:tcPr>
            <w:tcW w:w="121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</w:t>
            </w:r>
          </w:p>
        </w:tc>
      </w:tr>
      <w:tr w:rsidR="00DE311F" w:rsidRPr="00DE311F" w:rsidTr="00DE311F">
        <w:trPr>
          <w:trHeight w:val="450"/>
        </w:trPr>
        <w:tc>
          <w:tcPr>
            <w:tcW w:w="378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За последние три года имело место от одного до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 xml:space="preserve">трех нарушений данного вида со стороны </w:t>
            </w:r>
            <w:proofErr w:type="spell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юрид</w:t>
            </w:r>
            <w:proofErr w:type="gram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proofErr w:type="spell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proofErr w:type="gram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</w:r>
            <w:proofErr w:type="spell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ческих</w:t>
            </w:r>
            <w:proofErr w:type="spell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и физических лиц, причинивших ущерб</w:t>
            </w:r>
          </w:p>
        </w:tc>
        <w:tc>
          <w:tcPr>
            <w:tcW w:w="121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1,1</w:t>
            </w:r>
          </w:p>
        </w:tc>
      </w:tr>
      <w:tr w:rsidR="00DE311F" w:rsidRPr="00DE311F" w:rsidTr="00DE311F">
        <w:trPr>
          <w:trHeight w:val="450"/>
        </w:trPr>
        <w:tc>
          <w:tcPr>
            <w:tcW w:w="378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За последние три года имело место от четырех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до десяти случаев нарушений данного вида со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стороны юридических и физических лиц,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причинивших ущерб</w:t>
            </w:r>
          </w:p>
        </w:tc>
        <w:tc>
          <w:tcPr>
            <w:tcW w:w="121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1,5</w:t>
            </w:r>
          </w:p>
        </w:tc>
      </w:tr>
      <w:tr w:rsidR="00DE311F" w:rsidRPr="00DE311F" w:rsidTr="00DE311F">
        <w:trPr>
          <w:trHeight w:val="450"/>
        </w:trPr>
        <w:tc>
          <w:tcPr>
            <w:tcW w:w="3789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За последние три года </w:t>
            </w:r>
            <w:proofErr w:type="gramStart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имело место более десяти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нарушений</w:t>
            </w:r>
            <w:proofErr w:type="gramEnd"/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данного вида со стороны юридических</w:t>
            </w: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br/>
              <w:t>и физических лиц, причинивших ущерб</w:t>
            </w:r>
          </w:p>
        </w:tc>
        <w:tc>
          <w:tcPr>
            <w:tcW w:w="1211" w:type="pc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DE311F" w:rsidRPr="00DE311F" w:rsidRDefault="00DE311F" w:rsidP="00DE311F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DE311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2</w:t>
            </w:r>
          </w:p>
        </w:tc>
      </w:tr>
    </w:tbl>
    <w:p w:rsidR="00606B5F" w:rsidRPr="003945D8" w:rsidRDefault="00606B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06B5F" w:rsidRPr="003945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1AA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04FD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45D8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5552E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5F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1AA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AF3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1D17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95B77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D6C80"/>
    <w:rsid w:val="00DE049F"/>
    <w:rsid w:val="00DE25B7"/>
    <w:rsid w:val="00DE311F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090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4</Pages>
  <Words>1282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9</cp:revision>
  <dcterms:created xsi:type="dcterms:W3CDTF">2020-03-29T17:38:00Z</dcterms:created>
  <dcterms:modified xsi:type="dcterms:W3CDTF">2020-03-30T00:12:00Z</dcterms:modified>
</cp:coreProperties>
</file>